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97D2" w14:textId="7F83074C" w:rsidR="00772A5D" w:rsidRDefault="007C2578">
      <w:pPr>
        <w:spacing w:before="0"/>
        <w:ind w:left="0" w:right="0"/>
        <w:rPr>
          <w:rFonts w:ascii="Times New Roman" w:eastAsia="Times New Roman" w:hAnsi="Times New Roman" w:cs="Times New Roman"/>
          <w:b w:val="0"/>
          <w:color w:val="FFFFFF"/>
          <w:sz w:val="24"/>
          <w:szCs w:val="24"/>
        </w:rPr>
      </w:pPr>
      <w:r>
        <w:rPr>
          <w:noProof/>
        </w:rPr>
        <mc:AlternateContent>
          <mc:Choice Requires="wps">
            <w:drawing>
              <wp:anchor distT="0" distB="0" distL="114300" distR="114300" simplePos="0" relativeHeight="251660288" behindDoc="0" locked="0" layoutInCell="1" hidden="0" allowOverlap="1" wp14:anchorId="34B9EB07" wp14:editId="10E9F8A2">
                <wp:simplePos x="0" y="0"/>
                <wp:positionH relativeFrom="column">
                  <wp:posOffset>685800</wp:posOffset>
                </wp:positionH>
                <wp:positionV relativeFrom="paragraph">
                  <wp:posOffset>3227705</wp:posOffset>
                </wp:positionV>
                <wp:extent cx="6362700" cy="4733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362700" cy="4733925"/>
                        </a:xfrm>
                        <a:prstGeom prst="rect">
                          <a:avLst/>
                        </a:prstGeom>
                        <a:noFill/>
                        <a:ln w="9525" cap="flat" cmpd="sng">
                          <a:solidFill>
                            <a:srgbClr val="000000"/>
                          </a:solidFill>
                          <a:prstDash val="solid"/>
                          <a:round/>
                          <a:headEnd type="none" w="sm" len="sm"/>
                          <a:tailEnd type="none" w="sm" len="sm"/>
                        </a:ln>
                      </wps:spPr>
                      <wps:txbx>
                        <w:txbxContent>
                          <w:p w14:paraId="307522A8" w14:textId="77777777" w:rsidR="00772A5D" w:rsidRPr="007C2578" w:rsidRDefault="00610B9F">
                            <w:pPr>
                              <w:ind w:left="0" w:hanging="29"/>
                              <w:textDirection w:val="btLr"/>
                              <w:rPr>
                                <w:rFonts w:ascii="Nunito Sans" w:hAnsi="Nunito Sans"/>
                                <w:sz w:val="28"/>
                                <w:szCs w:val="28"/>
                              </w:rPr>
                            </w:pPr>
                            <w:r w:rsidRPr="007C2578">
                              <w:rPr>
                                <w:rFonts w:ascii="Nunito Sans" w:hAnsi="Nunito Sans"/>
                                <w:color w:val="FFFFFF"/>
                                <w:sz w:val="28"/>
                                <w:szCs w:val="28"/>
                              </w:rPr>
                              <w:t>Date:</w:t>
                            </w:r>
                          </w:p>
                          <w:p w14:paraId="18BF4393" w14:textId="77777777" w:rsidR="00772A5D" w:rsidRPr="007C2578" w:rsidRDefault="00610B9F">
                            <w:pPr>
                              <w:ind w:left="0" w:hanging="29"/>
                              <w:textDirection w:val="btLr"/>
                              <w:rPr>
                                <w:rFonts w:ascii="Nunito Sans" w:hAnsi="Nunito Sans"/>
                                <w:sz w:val="28"/>
                                <w:szCs w:val="28"/>
                              </w:rPr>
                            </w:pPr>
                            <w:r w:rsidRPr="007C2578">
                              <w:rPr>
                                <w:rFonts w:ascii="Nunito Sans" w:hAnsi="Nunito Sans"/>
                                <w:color w:val="FFFFFF"/>
                                <w:sz w:val="28"/>
                                <w:szCs w:val="28"/>
                              </w:rPr>
                              <w:t>Time:</w:t>
                            </w:r>
                          </w:p>
                          <w:p w14:paraId="7C902F3F" w14:textId="77777777" w:rsidR="00772A5D" w:rsidRPr="007C2578" w:rsidRDefault="00610B9F">
                            <w:pPr>
                              <w:ind w:left="0" w:hanging="29"/>
                              <w:textDirection w:val="btLr"/>
                              <w:rPr>
                                <w:rFonts w:ascii="Nunito Sans" w:hAnsi="Nunito Sans"/>
                                <w:sz w:val="28"/>
                                <w:szCs w:val="28"/>
                              </w:rPr>
                            </w:pPr>
                            <w:r w:rsidRPr="007C2578">
                              <w:rPr>
                                <w:rFonts w:ascii="Nunito Sans" w:hAnsi="Nunito Sans"/>
                                <w:color w:val="FFFFFF"/>
                                <w:sz w:val="28"/>
                                <w:szCs w:val="28"/>
                              </w:rPr>
                              <w:t>Location:</w:t>
                            </w:r>
                          </w:p>
                          <w:p w14:paraId="427183B7" w14:textId="77777777" w:rsidR="00772A5D" w:rsidRPr="007C2578" w:rsidRDefault="00772A5D">
                            <w:pPr>
                              <w:ind w:left="0" w:hanging="29"/>
                              <w:textDirection w:val="btLr"/>
                              <w:rPr>
                                <w:rFonts w:ascii="Nunito Sans" w:hAnsi="Nunito Sans"/>
                                <w:sz w:val="28"/>
                                <w:szCs w:val="28"/>
                              </w:rPr>
                            </w:pPr>
                          </w:p>
                          <w:p w14:paraId="17D6D8D4" w14:textId="77777777" w:rsidR="00772A5D" w:rsidRPr="007C2578" w:rsidRDefault="00610B9F">
                            <w:pPr>
                              <w:ind w:left="0" w:hanging="29"/>
                              <w:jc w:val="center"/>
                              <w:textDirection w:val="btLr"/>
                              <w:rPr>
                                <w:rFonts w:ascii="Nunito Sans" w:hAnsi="Nunito Sans"/>
                                <w:sz w:val="28"/>
                                <w:szCs w:val="28"/>
                              </w:rPr>
                            </w:pPr>
                            <w:r w:rsidRPr="007C2578">
                              <w:rPr>
                                <w:rFonts w:ascii="Nunito Sans" w:hAnsi="Nunito Sans"/>
                                <w:color w:val="FFFFFF"/>
                                <w:sz w:val="28"/>
                                <w:szCs w:val="28"/>
                              </w:rPr>
                              <w:t>Gather with us to affirm each other and to remind each of us that we are not alone. We will give each other the strength and courage we need to gain control.</w:t>
                            </w:r>
                          </w:p>
                          <w:p w14:paraId="2848EC39" w14:textId="77777777" w:rsidR="00772A5D" w:rsidRPr="007C2578" w:rsidRDefault="00772A5D">
                            <w:pPr>
                              <w:ind w:left="0" w:hanging="29"/>
                              <w:jc w:val="center"/>
                              <w:textDirection w:val="btLr"/>
                              <w:rPr>
                                <w:rFonts w:ascii="Nunito Sans" w:hAnsi="Nunito Sans"/>
                                <w:sz w:val="28"/>
                                <w:szCs w:val="28"/>
                              </w:rPr>
                            </w:pPr>
                          </w:p>
                          <w:p w14:paraId="109B0AD2" w14:textId="77777777" w:rsidR="00772A5D" w:rsidRPr="007C2578" w:rsidRDefault="00610B9F">
                            <w:pPr>
                              <w:ind w:left="0" w:hanging="29"/>
                              <w:jc w:val="center"/>
                              <w:textDirection w:val="btLr"/>
                              <w:rPr>
                                <w:rFonts w:ascii="Nunito Sans" w:hAnsi="Nunito Sans"/>
                                <w:sz w:val="28"/>
                                <w:szCs w:val="28"/>
                              </w:rPr>
                            </w:pPr>
                            <w:r w:rsidRPr="007C2578">
                              <w:rPr>
                                <w:rFonts w:ascii="Nunito Sans" w:hAnsi="Nunito Sans"/>
                                <w:color w:val="FFFFFF"/>
                                <w:sz w:val="28"/>
                                <w:szCs w:val="28"/>
                              </w:rPr>
                              <w:t xml:space="preserve">Join us as we reflect on our traditions and teachings and create a welcoming space for all. The Sisterhood of Salaam Shalom Unity Vigil is an opportunity to affirm the harmony that we experience when we celebrate the dignity and </w:t>
                            </w:r>
                            <w:proofErr w:type="gramStart"/>
                            <w:r w:rsidRPr="007C2578">
                              <w:rPr>
                                <w:rFonts w:ascii="Nunito Sans" w:hAnsi="Nunito Sans"/>
                                <w:color w:val="FFFFFF"/>
                                <w:sz w:val="28"/>
                                <w:szCs w:val="28"/>
                              </w:rPr>
                              <w:t>diversity</w:t>
                            </w:r>
                            <w:proofErr w:type="gramEnd"/>
                            <w:r w:rsidRPr="007C2578">
                              <w:rPr>
                                <w:rFonts w:ascii="Nunito Sans" w:hAnsi="Nunito Sans"/>
                                <w:color w:val="FFFFFF"/>
                                <w:sz w:val="28"/>
                                <w:szCs w:val="28"/>
                              </w:rPr>
                              <w:t xml:space="preserve"> we see in one another. This vigil will be a call for prayer and readings to offer courage and hope to one another.</w:t>
                            </w:r>
                          </w:p>
                          <w:p w14:paraId="26FAD20A" w14:textId="77777777" w:rsidR="00772A5D" w:rsidRPr="007C2578" w:rsidRDefault="00772A5D">
                            <w:pPr>
                              <w:ind w:left="0" w:hanging="29"/>
                              <w:textDirection w:val="btLr"/>
                              <w:rPr>
                                <w:rFonts w:ascii="Nunito Sans" w:hAnsi="Nunito Sans"/>
                                <w:sz w:val="28"/>
                                <w:szCs w:val="28"/>
                              </w:rPr>
                            </w:pPr>
                          </w:p>
                          <w:p w14:paraId="7F588280" w14:textId="77777777" w:rsidR="00772A5D" w:rsidRPr="007C2578" w:rsidRDefault="00610B9F">
                            <w:pPr>
                              <w:ind w:left="0" w:hanging="29"/>
                              <w:textDirection w:val="btLr"/>
                              <w:rPr>
                                <w:rFonts w:ascii="Nunito Sans" w:hAnsi="Nunito Sans"/>
                                <w:sz w:val="28"/>
                                <w:szCs w:val="28"/>
                              </w:rPr>
                            </w:pPr>
                            <w:r w:rsidRPr="007C2578">
                              <w:rPr>
                                <w:rFonts w:ascii="Nunito Sans" w:hAnsi="Nunito Sans"/>
                                <w:color w:val="FFFFFF"/>
                                <w:sz w:val="28"/>
                                <w:szCs w:val="28"/>
                              </w:rPr>
                              <w:t>For questions contact: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4B9EB07" id="Rectangle 5" o:spid="_x0000_s1026" style="position:absolute;margin-left:54pt;margin-top:254.15pt;width:501pt;height:3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" filled="f">
                <v:stroke startarrowwidth="narrow" startarrowlength="short" endarrowwidth="narrow" endarrowlength="short" joinstyle="round"/>
                <v:textbox inset="2.53958mm,1.2694mm,2.53958mm,1.2694mm">
                  <w:txbxContent>
                    <w:p w14:paraId="307522A8" w14:textId="77777777" w:rsidR="00772A5D" w:rsidRPr="007C2578" w:rsidRDefault="00610B9F">
                      <w:pPr>
                        <w:ind w:left="0" w:hanging="29"/>
                        <w:textDirection w:val="btLr"/>
                        <w:rPr>
                          <w:rFonts w:ascii="Nunito Sans" w:hAnsi="Nunito Sans"/>
                          <w:sz w:val="28"/>
                          <w:szCs w:val="28"/>
                        </w:rPr>
                      </w:pPr>
                      <w:r w:rsidRPr="007C2578">
                        <w:rPr>
                          <w:rFonts w:ascii="Nunito Sans" w:hAnsi="Nunito Sans"/>
                          <w:color w:val="FFFFFF"/>
                          <w:sz w:val="28"/>
                          <w:szCs w:val="28"/>
                        </w:rPr>
                        <w:t>Date:</w:t>
                      </w:r>
                    </w:p>
                    <w:p w14:paraId="18BF4393" w14:textId="77777777" w:rsidR="00772A5D" w:rsidRPr="007C2578" w:rsidRDefault="00610B9F">
                      <w:pPr>
                        <w:ind w:left="0" w:hanging="29"/>
                        <w:textDirection w:val="btLr"/>
                        <w:rPr>
                          <w:rFonts w:ascii="Nunito Sans" w:hAnsi="Nunito Sans"/>
                          <w:sz w:val="28"/>
                          <w:szCs w:val="28"/>
                        </w:rPr>
                      </w:pPr>
                      <w:r w:rsidRPr="007C2578">
                        <w:rPr>
                          <w:rFonts w:ascii="Nunito Sans" w:hAnsi="Nunito Sans"/>
                          <w:color w:val="FFFFFF"/>
                          <w:sz w:val="28"/>
                          <w:szCs w:val="28"/>
                        </w:rPr>
                        <w:t>Time:</w:t>
                      </w:r>
                    </w:p>
                    <w:p w14:paraId="7C902F3F" w14:textId="77777777" w:rsidR="00772A5D" w:rsidRPr="007C2578" w:rsidRDefault="00610B9F">
                      <w:pPr>
                        <w:ind w:left="0" w:hanging="29"/>
                        <w:textDirection w:val="btLr"/>
                        <w:rPr>
                          <w:rFonts w:ascii="Nunito Sans" w:hAnsi="Nunito Sans"/>
                          <w:sz w:val="28"/>
                          <w:szCs w:val="28"/>
                        </w:rPr>
                      </w:pPr>
                      <w:r w:rsidRPr="007C2578">
                        <w:rPr>
                          <w:rFonts w:ascii="Nunito Sans" w:hAnsi="Nunito Sans"/>
                          <w:color w:val="FFFFFF"/>
                          <w:sz w:val="28"/>
                          <w:szCs w:val="28"/>
                        </w:rPr>
                        <w:t>Location:</w:t>
                      </w:r>
                    </w:p>
                    <w:p w14:paraId="427183B7" w14:textId="77777777" w:rsidR="00772A5D" w:rsidRPr="007C2578" w:rsidRDefault="00772A5D">
                      <w:pPr>
                        <w:ind w:left="0" w:hanging="29"/>
                        <w:textDirection w:val="btLr"/>
                        <w:rPr>
                          <w:rFonts w:ascii="Nunito Sans" w:hAnsi="Nunito Sans"/>
                          <w:sz w:val="28"/>
                          <w:szCs w:val="28"/>
                        </w:rPr>
                      </w:pPr>
                    </w:p>
                    <w:p w14:paraId="17D6D8D4" w14:textId="77777777" w:rsidR="00772A5D" w:rsidRPr="007C2578" w:rsidRDefault="00610B9F">
                      <w:pPr>
                        <w:ind w:left="0" w:hanging="29"/>
                        <w:jc w:val="center"/>
                        <w:textDirection w:val="btLr"/>
                        <w:rPr>
                          <w:rFonts w:ascii="Nunito Sans" w:hAnsi="Nunito Sans"/>
                          <w:sz w:val="28"/>
                          <w:szCs w:val="28"/>
                        </w:rPr>
                      </w:pPr>
                      <w:r w:rsidRPr="007C2578">
                        <w:rPr>
                          <w:rFonts w:ascii="Nunito Sans" w:hAnsi="Nunito Sans"/>
                          <w:color w:val="FFFFFF"/>
                          <w:sz w:val="28"/>
                          <w:szCs w:val="28"/>
                        </w:rPr>
                        <w:t>Gather with us to affirm each other and to remind each of us that we are not alone. We will give each other the strength and courage we need to gain control.</w:t>
                      </w:r>
                    </w:p>
                    <w:p w14:paraId="2848EC39" w14:textId="77777777" w:rsidR="00772A5D" w:rsidRPr="007C2578" w:rsidRDefault="00772A5D">
                      <w:pPr>
                        <w:ind w:left="0" w:hanging="29"/>
                        <w:jc w:val="center"/>
                        <w:textDirection w:val="btLr"/>
                        <w:rPr>
                          <w:rFonts w:ascii="Nunito Sans" w:hAnsi="Nunito Sans"/>
                          <w:sz w:val="28"/>
                          <w:szCs w:val="28"/>
                        </w:rPr>
                      </w:pPr>
                    </w:p>
                    <w:p w14:paraId="109B0AD2" w14:textId="77777777" w:rsidR="00772A5D" w:rsidRPr="007C2578" w:rsidRDefault="00610B9F">
                      <w:pPr>
                        <w:ind w:left="0" w:hanging="29"/>
                        <w:jc w:val="center"/>
                        <w:textDirection w:val="btLr"/>
                        <w:rPr>
                          <w:rFonts w:ascii="Nunito Sans" w:hAnsi="Nunito Sans"/>
                          <w:sz w:val="28"/>
                          <w:szCs w:val="28"/>
                        </w:rPr>
                      </w:pPr>
                      <w:r w:rsidRPr="007C2578">
                        <w:rPr>
                          <w:rFonts w:ascii="Nunito Sans" w:hAnsi="Nunito Sans"/>
                          <w:color w:val="FFFFFF"/>
                          <w:sz w:val="28"/>
                          <w:szCs w:val="28"/>
                        </w:rPr>
                        <w:t xml:space="preserve">Join us as we reflect on our traditions and teachings and create a welcoming space for all. The Sisterhood of Salaam Shalom Unity Vigil is an opportunity to affirm the harmony that we experience when we celebrate the dignity and </w:t>
                      </w:r>
                      <w:proofErr w:type="gramStart"/>
                      <w:r w:rsidRPr="007C2578">
                        <w:rPr>
                          <w:rFonts w:ascii="Nunito Sans" w:hAnsi="Nunito Sans"/>
                          <w:color w:val="FFFFFF"/>
                          <w:sz w:val="28"/>
                          <w:szCs w:val="28"/>
                        </w:rPr>
                        <w:t>diversity</w:t>
                      </w:r>
                      <w:proofErr w:type="gramEnd"/>
                      <w:r w:rsidRPr="007C2578">
                        <w:rPr>
                          <w:rFonts w:ascii="Nunito Sans" w:hAnsi="Nunito Sans"/>
                          <w:color w:val="FFFFFF"/>
                          <w:sz w:val="28"/>
                          <w:szCs w:val="28"/>
                        </w:rPr>
                        <w:t xml:space="preserve"> we see in one another. This vigil will be a call for prayer and readings to offer courage and hope to one another.</w:t>
                      </w:r>
                    </w:p>
                    <w:p w14:paraId="26FAD20A" w14:textId="77777777" w:rsidR="00772A5D" w:rsidRPr="007C2578" w:rsidRDefault="00772A5D">
                      <w:pPr>
                        <w:ind w:left="0" w:hanging="29"/>
                        <w:textDirection w:val="btLr"/>
                        <w:rPr>
                          <w:rFonts w:ascii="Nunito Sans" w:hAnsi="Nunito Sans"/>
                          <w:sz w:val="28"/>
                          <w:szCs w:val="28"/>
                        </w:rPr>
                      </w:pPr>
                    </w:p>
                    <w:p w14:paraId="7F588280" w14:textId="77777777" w:rsidR="00772A5D" w:rsidRPr="007C2578" w:rsidRDefault="00610B9F">
                      <w:pPr>
                        <w:ind w:left="0" w:hanging="29"/>
                        <w:textDirection w:val="btLr"/>
                        <w:rPr>
                          <w:rFonts w:ascii="Nunito Sans" w:hAnsi="Nunito Sans"/>
                          <w:sz w:val="28"/>
                          <w:szCs w:val="28"/>
                        </w:rPr>
                      </w:pPr>
                      <w:r w:rsidRPr="007C2578">
                        <w:rPr>
                          <w:rFonts w:ascii="Nunito Sans" w:hAnsi="Nunito Sans"/>
                          <w:color w:val="FFFFFF"/>
                          <w:sz w:val="28"/>
                          <w:szCs w:val="28"/>
                        </w:rPr>
                        <w:t>For questions contact:</w:t>
                      </w:r>
                    </w:p>
                  </w:txbxContent>
                </v:textbox>
              </v:rect>
            </w:pict>
          </mc:Fallback>
        </mc:AlternateContent>
      </w:r>
      <w:r w:rsidR="00610B9F">
        <w:rPr>
          <w:noProof/>
        </w:rPr>
        <w:drawing>
          <wp:anchor distT="0" distB="0" distL="0" distR="0" simplePos="0" relativeHeight="251658240" behindDoc="1" locked="0" layoutInCell="1" hidden="0" allowOverlap="1" wp14:anchorId="0565220B" wp14:editId="13D7AFCE">
            <wp:simplePos x="0" y="0"/>
            <wp:positionH relativeFrom="column">
              <wp:posOffset>-11336</wp:posOffset>
            </wp:positionH>
            <wp:positionV relativeFrom="paragraph">
              <wp:posOffset>-242227</wp:posOffset>
            </wp:positionV>
            <wp:extent cx="7812405" cy="10116306"/>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7812405" cy="10116306"/>
                    </a:xfrm>
                    <a:prstGeom prst="rect">
                      <a:avLst/>
                    </a:prstGeom>
                    <a:ln/>
                  </pic:spPr>
                </pic:pic>
              </a:graphicData>
            </a:graphic>
          </wp:anchor>
        </w:drawing>
      </w:r>
      <w:r w:rsidR="00610B9F">
        <w:rPr>
          <w:noProof/>
        </w:rPr>
        <w:drawing>
          <wp:anchor distT="114300" distB="114300" distL="114300" distR="114300" simplePos="0" relativeHeight="251659264" behindDoc="0" locked="0" layoutInCell="1" hidden="0" allowOverlap="1" wp14:anchorId="548020F7" wp14:editId="5DB933CC">
            <wp:simplePos x="0" y="0"/>
            <wp:positionH relativeFrom="column">
              <wp:posOffset>2028825</wp:posOffset>
            </wp:positionH>
            <wp:positionV relativeFrom="paragraph">
              <wp:posOffset>8210550</wp:posOffset>
            </wp:positionV>
            <wp:extent cx="4030861" cy="1233488"/>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030861" cy="1233488"/>
                    </a:xfrm>
                    <a:prstGeom prst="rect">
                      <a:avLst/>
                    </a:prstGeom>
                    <a:ln/>
                  </pic:spPr>
                </pic:pic>
              </a:graphicData>
            </a:graphic>
          </wp:anchor>
        </w:drawing>
      </w:r>
      <w:bookmarkStart w:id="0" w:name="_heading=h.gjdgxs" w:colFirst="0" w:colLast="0"/>
      <w:bookmarkEnd w:id="0"/>
    </w:p>
    <w:sectPr w:rsidR="00772A5D">
      <w:headerReference w:type="default" r:id="rId9"/>
      <w:pgSz w:w="12240" w:h="15840"/>
      <w:pgMar w:top="0" w:right="0" w:bottom="0" w:left="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C6074" w14:textId="77777777" w:rsidR="00C85833" w:rsidRDefault="00C85833">
      <w:pPr>
        <w:spacing w:before="0"/>
      </w:pPr>
      <w:r>
        <w:separator/>
      </w:r>
    </w:p>
  </w:endnote>
  <w:endnote w:type="continuationSeparator" w:id="0">
    <w:p w14:paraId="16BC6030" w14:textId="77777777" w:rsidR="00C85833" w:rsidRDefault="00C858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Sans">
    <w:panose1 w:val="00000000000000000000"/>
    <w:charset w:val="00"/>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43B9" w14:textId="77777777" w:rsidR="00C85833" w:rsidRDefault="00C85833">
      <w:pPr>
        <w:spacing w:before="0"/>
      </w:pPr>
      <w:r>
        <w:separator/>
      </w:r>
    </w:p>
  </w:footnote>
  <w:footnote w:type="continuationSeparator" w:id="0">
    <w:p w14:paraId="0D6BA24F" w14:textId="77777777" w:rsidR="00C85833" w:rsidRDefault="00C8583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2C49" w14:textId="77777777" w:rsidR="00772A5D" w:rsidRDefault="00772A5D">
    <w:pPr>
      <w:pBdr>
        <w:top w:val="nil"/>
        <w:left w:val="nil"/>
        <w:bottom w:val="nil"/>
        <w:right w:val="nil"/>
        <w:between w:val="nil"/>
      </w:pBdr>
      <w:tabs>
        <w:tab w:val="center" w:pos="4680"/>
        <w:tab w:val="right" w:pos="9360"/>
      </w:tabs>
      <w:spacing w:before="0"/>
      <w:ind w:left="0"/>
      <w:rPr>
        <w:color w:val="3A3363"/>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A5D"/>
    <w:rsid w:val="00610B9F"/>
    <w:rsid w:val="00772A5D"/>
    <w:rsid w:val="007C2578"/>
    <w:rsid w:val="00C85833"/>
    <w:rsid w:val="00EC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2868"/>
  <w15:docId w15:val="{BE4FE403-13B7-E14E-99AD-492C1820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b/>
        <w:color w:val="3A3363"/>
        <w:sz w:val="32"/>
        <w:szCs w:val="32"/>
        <w:lang w:val="en-US" w:eastAsia="en-US" w:bidi="ar-SA"/>
      </w:rPr>
    </w:rPrDefault>
    <w:pPrDefault>
      <w:pPr>
        <w:spacing w:before="40"/>
        <w:ind w:left="29" w:right="2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00E"/>
    <w:rPr>
      <w:bCs/>
      <w:color w:val="3A3363" w:themeColor="text2"/>
      <w:szCs w:val="26"/>
    </w:rPr>
  </w:style>
  <w:style w:type="paragraph" w:styleId="Heading1">
    <w:name w:val="heading 1"/>
    <w:basedOn w:val="Normal"/>
    <w:next w:val="Normal"/>
    <w:uiPriority w:val="9"/>
    <w:qFormat/>
    <w:rsid w:val="00AF300E"/>
    <w:pPr>
      <w:framePr w:hSpace="180" w:wrap="around" w:vAnchor="text" w:hAnchor="text" w:x="796" w:y="2775"/>
      <w:ind w:left="0"/>
      <w:jc w:val="center"/>
      <w:outlineLvl w:val="0"/>
    </w:pPr>
    <w:rPr>
      <w:rFonts w:asciiTheme="majorHAnsi" w:eastAsiaTheme="majorEastAsia" w:hAnsiTheme="majorHAnsi" w:cstheme="majorBidi"/>
      <w:caps/>
      <w:sz w:val="120"/>
      <w:szCs w:val="120"/>
    </w:rPr>
  </w:style>
  <w:style w:type="paragraph" w:styleId="Heading2">
    <w:name w:val="heading 2"/>
    <w:basedOn w:val="Normal"/>
    <w:next w:val="Normal"/>
    <w:uiPriority w:val="9"/>
    <w:semiHidden/>
    <w:unhideWhenUsed/>
    <w:qFormat/>
    <w:pPr>
      <w:spacing w:after="600"/>
      <w:ind w:left="2794" w:right="3600"/>
      <w:contextualSpacing/>
      <w:outlineLvl w:val="1"/>
    </w:pPr>
    <w:rPr>
      <w:rFonts w:asciiTheme="majorHAnsi" w:eastAsiaTheme="majorEastAsia" w:hAnsiTheme="majorHAnsi" w:cstheme="majorBidi"/>
      <w:sz w:val="40"/>
      <w:szCs w:val="40"/>
    </w:rPr>
  </w:style>
  <w:style w:type="paragraph" w:styleId="Heading3">
    <w:name w:val="heading 3"/>
    <w:basedOn w:val="Normal"/>
    <w:next w:val="Normal"/>
    <w:uiPriority w:val="9"/>
    <w:semiHidden/>
    <w:unhideWhenUsed/>
    <w:qFormat/>
    <w:rsid w:val="00AF300E"/>
    <w:pPr>
      <w:framePr w:hSpace="180" w:wrap="around" w:vAnchor="text" w:hAnchor="text" w:x="796" w:y="6149"/>
      <w:jc w:val="center"/>
      <w:outlineLvl w:val="2"/>
    </w:pPr>
    <w:rPr>
      <w:sz w:val="40"/>
    </w:rPr>
  </w:style>
  <w:style w:type="paragraph" w:styleId="Heading4">
    <w:name w:val="heading 4"/>
    <w:basedOn w:val="Normal"/>
    <w:next w:val="Normal"/>
    <w:uiPriority w:val="9"/>
    <w:semiHidden/>
    <w:unhideWhenUsed/>
    <w:qFormat/>
    <w:pPr>
      <w:keepNext/>
      <w:keepLines/>
      <w:spacing w:before="240" w:after="40"/>
      <w:outlineLvl w:val="3"/>
    </w:pPr>
    <w:rPr>
      <w:sz w:val="24"/>
      <w:szCs w:val="24"/>
    </w:rPr>
  </w:style>
  <w:style w:type="paragraph" w:styleId="Heading5">
    <w:name w:val="heading 5"/>
    <w:basedOn w:val="Normal"/>
    <w:next w:val="Normal"/>
    <w:uiPriority w:val="9"/>
    <w:semiHidden/>
    <w:unhideWhenUsed/>
    <w:qFormat/>
    <w:pPr>
      <w:keepNext/>
      <w:keepLines/>
      <w:spacing w:before="220" w:after="40"/>
      <w:outlineLvl w:val="4"/>
    </w:pPr>
    <w:rPr>
      <w:sz w:val="22"/>
      <w:szCs w:val="22"/>
    </w:rPr>
  </w:style>
  <w:style w:type="paragraph" w:styleId="Heading6">
    <w:name w:val="heading 6"/>
    <w:basedOn w:val="Normal"/>
    <w:next w:val="Normal"/>
    <w:uiPriority w:val="9"/>
    <w:semiHidden/>
    <w:unhideWhenUsed/>
    <w:qFormat/>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sz w:val="72"/>
      <w:szCs w:val="7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A1810D" w:themeColor="accent1" w:themeShade="80"/>
    </w:rPr>
  </w:style>
  <w:style w:type="paragraph" w:styleId="Header">
    <w:name w:val="header"/>
    <w:basedOn w:val="Normal"/>
    <w:link w:val="HeaderChar"/>
    <w:uiPriority w:val="99"/>
    <w:unhideWhenUsed/>
    <w:rsid w:val="004008C9"/>
    <w:pPr>
      <w:tabs>
        <w:tab w:val="center" w:pos="4680"/>
        <w:tab w:val="right" w:pos="9360"/>
      </w:tabs>
      <w:spacing w:before="0"/>
    </w:pPr>
  </w:style>
  <w:style w:type="character" w:customStyle="1" w:styleId="HeaderChar">
    <w:name w:val="Header Char"/>
    <w:basedOn w:val="DefaultParagraphFont"/>
    <w:link w:val="Header"/>
    <w:uiPriority w:val="99"/>
    <w:rsid w:val="004008C9"/>
    <w:rPr>
      <w:b/>
      <w:bCs/>
      <w:color w:val="A1810D" w:themeColor="accent1" w:themeShade="80"/>
      <w:sz w:val="26"/>
      <w:szCs w:val="26"/>
    </w:rPr>
  </w:style>
  <w:style w:type="paragraph" w:styleId="Footer">
    <w:name w:val="footer"/>
    <w:basedOn w:val="Normal"/>
    <w:link w:val="FooterChar"/>
    <w:uiPriority w:val="99"/>
    <w:unhideWhenUsed/>
    <w:rsid w:val="004008C9"/>
    <w:pPr>
      <w:tabs>
        <w:tab w:val="center" w:pos="4680"/>
        <w:tab w:val="right" w:pos="9360"/>
      </w:tabs>
      <w:spacing w:before="0"/>
    </w:pPr>
  </w:style>
  <w:style w:type="character" w:customStyle="1" w:styleId="FooterChar">
    <w:name w:val="Footer Char"/>
    <w:basedOn w:val="DefaultParagraphFont"/>
    <w:link w:val="Footer"/>
    <w:uiPriority w:val="99"/>
    <w:rsid w:val="004008C9"/>
    <w:rPr>
      <w:b/>
      <w:bCs/>
      <w:color w:val="A1810D" w:themeColor="accent1" w:themeShade="80"/>
      <w:sz w:val="26"/>
      <w:szCs w:val="26"/>
    </w:rPr>
  </w:style>
  <w:style w:type="paragraph" w:styleId="NormalWeb">
    <w:name w:val="Normal (Web)"/>
    <w:basedOn w:val="Normal"/>
    <w:uiPriority w:val="99"/>
    <w:semiHidden/>
    <w:unhideWhenUsed/>
    <w:rsid w:val="00F27AC6"/>
    <w:pPr>
      <w:spacing w:before="100" w:beforeAutospacing="1" w:after="100" w:afterAutospacing="1"/>
      <w:ind w:left="0" w:right="0"/>
    </w:pPr>
    <w:rPr>
      <w:rFonts w:ascii="Times New Roman" w:eastAsia="Times New Roman" w:hAnsi="Times New Roman" w:cs="Times New Roman"/>
      <w:b w:val="0"/>
      <w:bCs w:val="0"/>
      <w:color w:val="aut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Party invitation flyer">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k/qdRtrK5zLcZQwcdF3LIgdXQQ==">AMUW2mVefZVYb3jqaeeDtjPu+oPQdeTcflxXUDfs8MsvXVpDF9T9NPC5w2xqsWwWD4BbkvXDbEUbhK2i2Lae5YytdlqM73e+GSUphUXWAKJ9dPtX0RJfJmgxDMVLlqO2T6FtFXGlkchX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Nicole Souadda</cp:lastModifiedBy>
  <cp:revision>3</cp:revision>
  <dcterms:created xsi:type="dcterms:W3CDTF">2022-03-31T16:34:00Z</dcterms:created>
  <dcterms:modified xsi:type="dcterms:W3CDTF">2022-03-31T18:31:00Z</dcterms:modified>
</cp:coreProperties>
</file>